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color w:val="000000"/>
          <w:spacing w:val="8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pacing w:val="86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大标宋简体" w:eastAsia="方正大标宋简体"/>
          <w:bCs/>
          <w:color w:val="000000"/>
          <w:spacing w:val="86"/>
          <w:kern w:val="0"/>
          <w:sz w:val="52"/>
          <w:szCs w:val="52"/>
        </w:rPr>
      </w:pPr>
      <w:r>
        <w:rPr>
          <w:rFonts w:hint="eastAsia" w:ascii="方正大标宋简体" w:eastAsia="方正大标宋简体"/>
          <w:bCs/>
          <w:color w:val="000000"/>
          <w:spacing w:val="86"/>
          <w:kern w:val="0"/>
          <w:sz w:val="52"/>
          <w:szCs w:val="52"/>
        </w:rPr>
        <w:t>民办非企业单位</w:t>
      </w:r>
    </w:p>
    <w:p>
      <w:pPr>
        <w:ind w:left="-359" w:leftChars="-171" w:firstLine="1409" w:firstLineChars="369"/>
        <w:rPr>
          <w:rFonts w:ascii="方正大标宋简体" w:eastAsia="方正大标宋简体"/>
          <w:color w:val="000000"/>
          <w:spacing w:val="86"/>
          <w:kern w:val="0"/>
          <w:szCs w:val="43"/>
        </w:rPr>
      </w:pPr>
    </w:p>
    <w:p>
      <w:pPr>
        <w:jc w:val="center"/>
        <w:rPr>
          <w:rFonts w:ascii="方正大标宋简体" w:eastAsia="方正大标宋简体"/>
          <w:bCs/>
          <w:color w:val="000000"/>
          <w:spacing w:val="82"/>
          <w:kern w:val="0"/>
          <w:sz w:val="84"/>
          <w:szCs w:val="84"/>
        </w:rPr>
      </w:pPr>
      <w:r>
        <w:rPr>
          <w:rFonts w:hint="eastAsia" w:ascii="方正大标宋简体" w:eastAsia="方正大标宋简体"/>
          <w:bCs/>
          <w:color w:val="000000"/>
          <w:spacing w:val="82"/>
          <w:kern w:val="0"/>
          <w:sz w:val="84"/>
          <w:szCs w:val="84"/>
        </w:rPr>
        <w:t>年度检查报告书</w:t>
      </w:r>
    </w:p>
    <w:p>
      <w:pPr>
        <w:ind w:left="-359" w:leftChars="-171" w:firstLine="3034" w:firstLineChars="600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jc w:val="center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  <w: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(</w:t>
      </w:r>
      <w:r>
        <w:rPr>
          <w:rFonts w:hint="eastAsia" w:ascii="楷体_GB2312" w:eastAsia="楷体_GB2312"/>
          <w:b/>
          <w:bCs/>
          <w:color w:val="000000"/>
          <w:spacing w:val="37"/>
          <w:kern w:val="0"/>
          <w:sz w:val="43"/>
          <w:szCs w:val="43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年度</w:t>
      </w:r>
      <w: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)</w:t>
      </w:r>
    </w:p>
    <w:p>
      <w:pP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jc w:val="center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tabs>
          <w:tab w:val="left" w:pos="1620"/>
        </w:tabs>
        <w:spacing w:line="760" w:lineRule="exact"/>
        <w:ind w:firstLine="1619" w:firstLineChars="46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13"/>
          <w:kern w:val="0"/>
          <w:sz w:val="32"/>
          <w:szCs w:val="32"/>
          <w:fitText w:val="1920" w:id="2036492855"/>
        </w:rPr>
        <w:t xml:space="preserve">单 位 名 </w:t>
      </w:r>
      <w:r>
        <w:rPr>
          <w:rFonts w:hint="eastAsia" w:ascii="仿宋_GB2312" w:eastAsia="仿宋_GB2312"/>
          <w:bCs/>
          <w:spacing w:val="2"/>
          <w:kern w:val="0"/>
          <w:sz w:val="32"/>
          <w:szCs w:val="32"/>
          <w:fitText w:val="1920" w:id="2036492855"/>
        </w:rPr>
        <w:t>称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（盖章）</w:t>
      </w:r>
    </w:p>
    <w:p>
      <w:pPr>
        <w:tabs>
          <w:tab w:val="left" w:pos="1620"/>
        </w:tabs>
        <w:spacing w:line="760" w:lineRule="exact"/>
        <w:ind w:firstLine="1530" w:firstLineChars="450"/>
        <w:rPr>
          <w:rFonts w:ascii="仿宋_GB2312" w:eastAsia="仿宋_GB2312"/>
          <w:bCs/>
          <w:spacing w:val="1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pacing w:val="10"/>
          <w:sz w:val="32"/>
          <w:szCs w:val="32"/>
        </w:rPr>
        <w:t>统一社会信用代码</w:t>
      </w:r>
      <w:r>
        <w:rPr>
          <w:rFonts w:hint="eastAsia" w:ascii="仿宋_GB2312" w:eastAsia="仿宋_GB2312"/>
          <w:bCs/>
          <w:spacing w:val="1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bCs/>
          <w:spacing w:val="10"/>
          <w:sz w:val="32"/>
          <w:szCs w:val="32"/>
        </w:rPr>
        <w:t>号</w:t>
      </w:r>
    </w:p>
    <w:p>
      <w:pPr>
        <w:tabs>
          <w:tab w:val="left" w:pos="1620"/>
        </w:tabs>
        <w:spacing w:line="760" w:lineRule="exact"/>
        <w:ind w:firstLine="1600" w:firstLineChars="4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40"/>
          <w:kern w:val="0"/>
          <w:sz w:val="32"/>
          <w:szCs w:val="32"/>
          <w:fitText w:val="1920" w:id="1"/>
        </w:rPr>
        <w:t>法定代表</w:t>
      </w:r>
      <w:r>
        <w:rPr>
          <w:rFonts w:hint="eastAsia" w:ascii="仿宋_GB2312" w:eastAsia="仿宋_GB2312"/>
          <w:bCs/>
          <w:spacing w:val="0"/>
          <w:kern w:val="0"/>
          <w:sz w:val="32"/>
          <w:szCs w:val="32"/>
          <w:fitText w:val="1920" w:id="1"/>
        </w:rPr>
        <w:t>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（本人签章）</w:t>
      </w:r>
    </w:p>
    <w:p>
      <w:pPr>
        <w:tabs>
          <w:tab w:val="left" w:pos="1620"/>
        </w:tabs>
        <w:spacing w:line="760" w:lineRule="exact"/>
        <w:ind w:firstLine="1619" w:firstLineChars="50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经   办   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填写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日期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    月    日</w:t>
      </w:r>
    </w:p>
    <w:p>
      <w:pPr>
        <w:autoSpaceDE w:val="0"/>
        <w:autoSpaceDN w:val="0"/>
        <w:adjustRightInd w:val="0"/>
        <w:snapToGrid w:val="0"/>
        <w:spacing w:line="444" w:lineRule="exact"/>
        <w:rPr>
          <w:rFonts w:ascii="楷体_GB2312" w:eastAsia="楷体_GB2312"/>
          <w:color w:val="000000"/>
          <w:kern w:val="0"/>
          <w:sz w:val="36"/>
          <w:szCs w:val="36"/>
        </w:rPr>
      </w:pPr>
      <w:r>
        <w:rPr>
          <w:rFonts w:ascii="楷体_GB2312" w:eastAsia="楷体_GB2312"/>
          <w:color w:val="000000"/>
          <w:kern w:val="0"/>
          <w:sz w:val="36"/>
          <w:szCs w:val="36"/>
        </w:rPr>
        <w:t xml:space="preserve">    </w:t>
      </w:r>
      <w:r>
        <w:rPr>
          <w:rFonts w:hint="eastAsia" w:ascii="楷体_GB2312" w:eastAsia="楷体_GB2312"/>
          <w:color w:val="000000"/>
          <w:kern w:val="0"/>
          <w:sz w:val="36"/>
          <w:szCs w:val="36"/>
        </w:rPr>
        <w:t xml:space="preserve">            </w:t>
      </w: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602" w:lineRule="exact"/>
        <w:ind w:firstLine="580" w:firstLineChars="200"/>
        <w:rPr>
          <w:rFonts w:ascii="仿宋_GB2312" w:eastAsia="仿宋_GB2312"/>
          <w:color w:val="000000"/>
          <w:kern w:val="0"/>
          <w:sz w:val="29"/>
          <w:szCs w:val="29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本报告书一式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份，填写内容真实无误。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本报告书须经业务主管单位审查同意后，于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日前送</w:t>
      </w:r>
      <w:r>
        <w:rPr>
          <w:rFonts w:hint="eastAsia" w:ascii="仿宋_GB2312" w:hAnsi="宋体" w:eastAsia="仿宋_GB2312" w:cs="宋体"/>
          <w:sz w:val="32"/>
          <w:szCs w:val="32"/>
        </w:rPr>
        <w:t>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登记管理机关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二、本年度变更登记事项，主要填写登记事项中发生变更的内容。如：单位名称、法定代表人、住所、业务主管单位、业务范围、注册资金等的变更情况。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三、决策机构是指董事会或理事会等；监督机构是指监事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会或监事。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四、本报告书填写的内容截止时间为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上年度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31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五、本报告书填写不下的内容可另加</w:t>
      </w:r>
      <w:r>
        <w:rPr>
          <w:rFonts w:ascii="仿宋_GB2312" w:eastAsia="仿宋_GB2312"/>
          <w:color w:val="000000"/>
          <w:kern w:val="0"/>
          <w:sz w:val="32"/>
          <w:szCs w:val="32"/>
        </w:rPr>
        <w:t>A4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纸附页。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六、本报告书必须经法定代表人签字及本单位盖章，方为有效。</w:t>
      </w: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tbl>
      <w:tblPr>
        <w:tblStyle w:val="5"/>
        <w:tblpPr w:leftFromText="180" w:rightFromText="180" w:vertAnchor="page" w:horzAnchor="margin" w:tblpXSpec="center" w:tblpY="2533"/>
        <w:tblW w:w="95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80"/>
        <w:gridCol w:w="540"/>
        <w:gridCol w:w="360"/>
        <w:gridCol w:w="720"/>
        <w:gridCol w:w="1260"/>
        <w:gridCol w:w="360"/>
        <w:gridCol w:w="510"/>
        <w:gridCol w:w="570"/>
        <w:gridCol w:w="323"/>
        <w:gridCol w:w="37"/>
        <w:gridCol w:w="12"/>
        <w:gridCol w:w="402"/>
        <w:gridCol w:w="126"/>
        <w:gridCol w:w="560"/>
        <w:gridCol w:w="340"/>
        <w:gridCol w:w="348"/>
        <w:gridCol w:w="304"/>
        <w:gridCol w:w="248"/>
        <w:gridCol w:w="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    位</w:t>
            </w:r>
          </w:p>
          <w:p>
            <w:pPr>
              <w:spacing w:line="34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名    称</w:t>
            </w:r>
          </w:p>
        </w:tc>
        <w:tc>
          <w:tcPr>
            <w:tcW w:w="776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50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单位网址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E—mail</w:t>
            </w:r>
          </w:p>
        </w:tc>
        <w:tc>
          <w:tcPr>
            <w:tcW w:w="26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法定代表人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从 业 人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 总 数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专职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人员数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兼职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人员数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18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决 策 机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 人 数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其  中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男  性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女  性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exact"/>
        </w:trPr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净 资 产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总    额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(万元)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合    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举办者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投入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受 赠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自  我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积  累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其  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18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exact"/>
        </w:trPr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专职人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员中新增党员数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董（理）事长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是否为党员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党组织负责人是否为董（理）事长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是否建立党组织</w:t>
            </w:r>
          </w:p>
        </w:tc>
        <w:tc>
          <w:tcPr>
            <w:tcW w:w="180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党组织名称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支部书记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35 周岁以下党员数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35 周岁以下党员名单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QQ号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非营利组织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免税资格申请（请打√）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未申报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已申报未取得</w:t>
            </w:r>
          </w:p>
        </w:tc>
        <w:tc>
          <w:tcPr>
            <w:tcW w:w="30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已申报已取得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一、基 本 情 况</w:t>
      </w:r>
    </w:p>
    <w:p>
      <w:pPr>
        <w:rPr>
          <w:b/>
          <w:bCs/>
          <w:color w:val="000000"/>
          <w:spacing w:val="8"/>
          <w:kern w:val="0"/>
          <w:sz w:val="48"/>
          <w:szCs w:val="4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18" w:right="1361" w:bottom="1134" w:left="1531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8"/>
          <w:kern w:val="0"/>
          <w:sz w:val="44"/>
          <w:szCs w:val="44"/>
        </w:rPr>
        <w:t>二、本年度变更登记事项</w:t>
      </w:r>
    </w:p>
    <w:tbl>
      <w:tblPr>
        <w:tblStyle w:val="5"/>
        <w:tblpPr w:leftFromText="180" w:rightFromText="180" w:vertAnchor="page" w:horzAnchor="margin" w:tblpX="-520" w:tblpY="2533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997"/>
        <w:gridCol w:w="2438"/>
        <w:gridCol w:w="2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变更事项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变更时间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变更前情况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变更后情况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876" w:firstLineChars="300"/>
        <w:rPr>
          <w:rFonts w:ascii="宋体" w:hAnsi="宋体"/>
          <w:color w:val="000000"/>
          <w:spacing w:val="6"/>
          <w:kern w:val="0"/>
          <w:sz w:val="28"/>
          <w:szCs w:val="42"/>
        </w:rPr>
      </w:pPr>
    </w:p>
    <w:p>
      <w:pPr>
        <w:spacing w:line="600" w:lineRule="exact"/>
        <w:ind w:firstLine="904" w:firstLineChars="200"/>
        <w:rPr>
          <w:rFonts w:ascii="方正大标宋简体" w:eastAsia="方正大标宋简体"/>
          <w:bCs/>
          <w:color w:val="000000"/>
          <w:spacing w:val="6"/>
          <w:kern w:val="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pacing w:val="6"/>
          <w:kern w:val="0"/>
          <w:sz w:val="44"/>
          <w:szCs w:val="44"/>
        </w:rPr>
        <w:t>三、</w:t>
      </w:r>
      <w:r>
        <w:rPr>
          <w:rFonts w:hint="eastAsia" w:ascii="方正大标宋简体" w:eastAsia="方正大标宋简体"/>
          <w:bCs/>
          <w:color w:val="000000"/>
          <w:spacing w:val="6"/>
          <w:kern w:val="0"/>
          <w:sz w:val="44"/>
          <w:szCs w:val="44"/>
        </w:rPr>
        <w:t>本年度内设机构增减情况</w:t>
      </w:r>
    </w:p>
    <w:p>
      <w:pPr>
        <w:ind w:left="2046"/>
        <w:rPr>
          <w:b/>
          <w:bCs/>
          <w:color w:val="000000"/>
          <w:spacing w:val="6"/>
          <w:kern w:val="0"/>
          <w:sz w:val="18"/>
          <w:szCs w:val="42"/>
        </w:rPr>
      </w:pPr>
    </w:p>
    <w:tbl>
      <w:tblPr>
        <w:tblStyle w:val="5"/>
        <w:tblW w:w="9345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408"/>
        <w:gridCol w:w="1997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增    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  构  名  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负  责  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成立时间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减    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机  构  名  称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负  责  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撤销时间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/>
    <w:p>
      <w:pPr>
        <w:spacing w:line="600" w:lineRule="exact"/>
        <w:ind w:firstLine="2230" w:firstLineChars="500"/>
        <w:rPr>
          <w:rFonts w:ascii="方正大标宋简体" w:eastAsia="方正大标宋简体"/>
          <w:bCs/>
          <w:color w:val="000000"/>
          <w:spacing w:val="3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"/>
          <w:kern w:val="0"/>
          <w:sz w:val="44"/>
          <w:szCs w:val="44"/>
        </w:rPr>
        <w:t>四、组织机构情况</w:t>
      </w:r>
    </w:p>
    <w:p>
      <w:pPr>
        <w:spacing w:line="340" w:lineRule="exact"/>
        <w:rPr>
          <w:rFonts w:eastAsia="仿宋_GB2312"/>
          <w:color w:val="000000"/>
          <w:spacing w:val="1"/>
          <w:kern w:val="0"/>
          <w:sz w:val="30"/>
          <w:szCs w:val="30"/>
        </w:rPr>
      </w:pPr>
    </w:p>
    <w:p>
      <w:pPr>
        <w:ind w:left="-540" w:leftChars="-257"/>
        <w:rPr>
          <w:rFonts w:ascii="仿宋_GB2312" w:eastAsia="仿宋_GB2312"/>
          <w:b/>
          <w:color w:val="000000"/>
          <w:spacing w:val="1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pacing w:val="1"/>
          <w:kern w:val="0"/>
          <w:sz w:val="30"/>
          <w:szCs w:val="30"/>
        </w:rPr>
        <w:t>决策机构名称</w:t>
      </w:r>
      <w:r>
        <w:rPr>
          <w:rFonts w:hint="eastAsia" w:ascii="仿宋_GB2312" w:eastAsia="仿宋_GB2312"/>
          <w:b/>
          <w:color w:val="000000"/>
          <w:spacing w:val="1"/>
          <w:kern w:val="0"/>
          <w:sz w:val="30"/>
          <w:szCs w:val="30"/>
          <w:u w:val="single"/>
        </w:rPr>
        <w:t xml:space="preserve">                  </w:t>
      </w:r>
    </w:p>
    <w:tbl>
      <w:tblPr>
        <w:tblStyle w:val="5"/>
        <w:tblW w:w="9364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411"/>
        <w:gridCol w:w="854"/>
        <w:gridCol w:w="845"/>
        <w:gridCol w:w="1123"/>
        <w:gridCol w:w="1690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exact"/>
        </w:trPr>
        <w:tc>
          <w:tcPr>
            <w:tcW w:w="6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9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决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策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机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姓  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性别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年龄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担任成员</w:t>
            </w: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起始时间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原工作单位</w:t>
            </w: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</w:trPr>
        <w:tc>
          <w:tcPr>
            <w:tcW w:w="6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ind w:firstLine="1050" w:firstLineChars="500"/>
      </w:pPr>
    </w:p>
    <w:p>
      <w:pPr>
        <w:ind w:leftChars="-257" w:hanging="542" w:hangingChars="18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监督机构名称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  <w:u w:val="single"/>
        </w:rPr>
        <w:t xml:space="preserve">                  </w:t>
      </w:r>
    </w:p>
    <w:tbl>
      <w:tblPr>
        <w:tblStyle w:val="5"/>
        <w:tblW w:w="9364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402"/>
        <w:gridCol w:w="864"/>
        <w:gridCol w:w="845"/>
        <w:gridCol w:w="1132"/>
        <w:gridCol w:w="1690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exact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监</w:t>
            </w:r>
          </w:p>
          <w:p>
            <w:pPr>
              <w:spacing w:line="49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督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机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77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77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担任成员</w:t>
            </w: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起始时间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原工作单位</w:t>
            </w: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</w:trPr>
        <w:tc>
          <w:tcPr>
            <w:tcW w:w="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ascii="仿宋_GB2312" w:eastAsia="仿宋_GB2312"/>
          <w:b/>
          <w:bCs/>
          <w:sz w:val="20"/>
        </w:rPr>
        <w:pict>
          <v:shape id="_x0000_s1027" o:spid="_x0000_s1027" o:spt="202" type="#_x0000_t202" style="position:absolute;left:0pt;margin-left:351pt;margin-top:38.65pt;height:45.75pt;width:63pt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>
      <w:pPr>
        <w:ind w:firstLine="1445" w:firstLineChars="300"/>
        <w:rPr>
          <w:b/>
          <w:bCs/>
          <w:sz w:val="4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五、社会公益活动情况</w:t>
      </w:r>
    </w:p>
    <w:p>
      <w:pPr>
        <w:ind w:firstLine="3150" w:firstLineChars="1500"/>
      </w:pPr>
    </w:p>
    <w:tbl>
      <w:tblPr>
        <w:tblStyle w:val="5"/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93"/>
        <w:gridCol w:w="1356"/>
        <w:gridCol w:w="1670"/>
        <w:gridCol w:w="1584"/>
        <w:gridCol w:w="1065"/>
        <w:gridCol w:w="1418"/>
        <w:gridCol w:w="1423"/>
        <w:gridCol w:w="129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676" w:type="dxa"/>
            <w:tcBorders>
              <w:tl2br w:val="single" w:color="auto" w:sz="4" w:space="0"/>
            </w:tcBorders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活动项目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服务方式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提供技能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培训、教育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（人次）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提供各类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咨询、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心理辅导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（人次）</w:t>
            </w: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提供义诊、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保健、康复等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服务（人次）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开办普法、</w:t>
            </w:r>
            <w:r>
              <w:rPr>
                <w:rFonts w:hint="eastAsia" w:ascii="仿宋_GB2312" w:eastAsia="仿宋_GB2312"/>
                <w:spacing w:val="-28"/>
                <w:sz w:val="28"/>
                <w:szCs w:val="28"/>
              </w:rPr>
              <w:t>保健、婚姻家庭</w:t>
            </w:r>
          </w:p>
          <w:p>
            <w:pPr>
              <w:spacing w:line="300" w:lineRule="exact"/>
              <w:rPr>
                <w:rFonts w:ascii="仿宋_GB2312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2"/>
                <w:sz w:val="28"/>
                <w:szCs w:val="28"/>
              </w:rPr>
              <w:t>等讲座（人次）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组织文体活动（人次）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参与维护公共设施，保护公共环境(人次)</w:t>
            </w:r>
          </w:p>
        </w:tc>
        <w:tc>
          <w:tcPr>
            <w:tcW w:w="142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帮助老年人、残疾人等弱势群体(人次)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为困难对象提供物品、资助(万元)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其他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(请标明内容)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免费服务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低于成本价服务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折计：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直接社会效益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（万元）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pict>
                <v:shape id="_x0000_s1026" o:spid="_x0000_s1026" o:spt="202" type="#_x0000_t202" style="position:absolute;left:0pt;margin-left:-86.4pt;margin-top:15.6pt;height:52.35pt;width:72pt;z-index:251659264;mso-width-relative:page;mso-height-relative:page;" stroked="t" coordsize="21600,21600">
                  <v:path/>
                  <v:fill focussize="0,0"/>
                  <v:stroke color="#FFFFFF" joinstyle="miter"/>
                  <v:imagedata o:title=""/>
                  <o:lock v:ext="edit"/>
                  <v:textbox style="layout-flow:vertical;"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ind w:left="-176" w:leftChars="-85" w:hanging="2"/>
        <w:rPr>
          <w:sz w:val="24"/>
        </w:rPr>
        <w:sectPr>
          <w:pgSz w:w="16838" w:h="11906" w:orient="landscape"/>
          <w:pgMar w:top="1797" w:right="1440" w:bottom="1797" w:left="1980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jc w:val="center"/>
        <w:rPr>
          <w:rFonts w:ascii="方正大标宋简体" w:eastAsia="方正大标宋简体"/>
          <w:bCs/>
          <w:color w:val="000000"/>
          <w:spacing w:val="30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0"/>
          <w:kern w:val="0"/>
          <w:sz w:val="44"/>
          <w:szCs w:val="44"/>
        </w:rPr>
        <w:t>六、资产负债表</w:t>
      </w:r>
    </w:p>
    <w:p>
      <w:pPr>
        <w:ind w:right="-512" w:rightChars="-244" w:firstLine="1203" w:firstLineChars="400"/>
        <w:rPr>
          <w:b/>
          <w:bCs/>
          <w:color w:val="000000"/>
          <w:spacing w:val="30"/>
          <w:kern w:val="0"/>
          <w:sz w:val="24"/>
          <w:szCs w:val="42"/>
        </w:rPr>
      </w:pPr>
      <w:r>
        <w:rPr>
          <w:rFonts w:hint="eastAsia"/>
          <w:b/>
          <w:bCs/>
          <w:color w:val="000000"/>
          <w:spacing w:val="30"/>
          <w:kern w:val="0"/>
          <w:sz w:val="24"/>
          <w:szCs w:val="42"/>
        </w:rPr>
        <w:t xml:space="preserve">                                    </w:t>
      </w:r>
    </w:p>
    <w:p>
      <w:pPr>
        <w:spacing w:line="360" w:lineRule="exact"/>
        <w:ind w:right="-512" w:rightChars="-244" w:firstLine="7140" w:firstLineChars="2100"/>
        <w:rPr>
          <w:rFonts w:ascii="仿宋_GB2312" w:eastAsia="仿宋_GB2312"/>
          <w:color w:val="000000"/>
          <w:spacing w:val="3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30"/>
          <w:kern w:val="0"/>
          <w:sz w:val="28"/>
          <w:szCs w:val="28"/>
        </w:rPr>
        <w:t>单位：元</w:t>
      </w:r>
    </w:p>
    <w:tbl>
      <w:tblPr>
        <w:tblStyle w:val="5"/>
        <w:tblW w:w="93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662"/>
        <w:gridCol w:w="845"/>
        <w:gridCol w:w="845"/>
        <w:gridCol w:w="2332"/>
        <w:gridCol w:w="663"/>
        <w:gridCol w:w="835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资    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年初数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期末数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负债和净资产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年初数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期末数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货币资金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短期借款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短期投资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应付款项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应收款项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应付工资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预付账款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应交税金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存    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预收账款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66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待摊费用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预提费用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50"/>
                <w:kern w:val="0"/>
                <w:sz w:val="28"/>
                <w:szCs w:val="28"/>
              </w:rPr>
              <w:t>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年内到期的长期债权投资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预计负债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其他流动资产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—年内到期的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长期负债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其他流动负债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长期投资：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长期股权投资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长期债权投资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长期借款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长期投资合计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长期应付款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840" w:firstLineChars="350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其他长期负债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长期负债合计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固定资产原价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减：累计折旧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固定资产净值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280" w:firstLineChars="1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在建工程 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文物文化资产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lOO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固定资产清理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无形资产：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无形资产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净资产：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非限定性净资产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受托代理资产：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ind w:firstLine="420" w:firstLineChars="1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限定性净资产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净资产合计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llO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资产总计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负债和净资产总计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28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28"/>
          <w:kern w:val="0"/>
          <w:sz w:val="44"/>
          <w:szCs w:val="44"/>
        </w:rPr>
        <w:t>七、业务活动表</w:t>
      </w:r>
    </w:p>
    <w:p>
      <w:pPr>
        <w:spacing w:line="360" w:lineRule="exact"/>
        <w:ind w:right="-512" w:rightChars="-244" w:firstLine="7140" w:firstLineChars="25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单位:元</w:t>
      </w:r>
    </w:p>
    <w:tbl>
      <w:tblPr>
        <w:tblStyle w:val="5"/>
        <w:tblW w:w="93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662"/>
        <w:gridCol w:w="1066"/>
        <w:gridCol w:w="1056"/>
        <w:gridCol w:w="1056"/>
        <w:gridCol w:w="1075"/>
        <w:gridCol w:w="1056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exact"/>
          <w:jc w:val="center"/>
        </w:trPr>
        <w:tc>
          <w:tcPr>
            <w:tcW w:w="23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项    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上年末数</w:t>
            </w:r>
          </w:p>
        </w:tc>
        <w:tc>
          <w:tcPr>
            <w:tcW w:w="32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本年累计数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23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一、收入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其中：捐赠收入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提供服务收入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商品销售收入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政府补助收入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投资收益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其他收入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收入合计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二、费用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(一)业务活动成本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其中：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(二)管理费用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(三)筹资费用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(四)其他费用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28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费用合计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限定性净资产转  为非限定性净资产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净资产变动额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(若为净资产减少额，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以“…”填列)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spacing w:line="600" w:lineRule="exact"/>
        <w:jc w:val="center"/>
        <w:rPr>
          <w:rFonts w:ascii="宋体" w:hAnsi="宋体"/>
          <w:sz w:val="24"/>
        </w:rPr>
      </w:pPr>
    </w:p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34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4"/>
          <w:kern w:val="0"/>
          <w:sz w:val="44"/>
          <w:szCs w:val="44"/>
        </w:rPr>
        <w:t>八、现金流量表</w:t>
      </w:r>
    </w:p>
    <w:p>
      <w:pPr>
        <w:tabs>
          <w:tab w:val="left" w:pos="3675"/>
        </w:tabs>
        <w:spacing w:line="340" w:lineRule="exact"/>
        <w:ind w:right="-512" w:rightChars="-244" w:firstLine="7280" w:firstLineChars="2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单位:元</w:t>
      </w:r>
      <w:r>
        <w:rPr>
          <w:rFonts w:ascii="仿宋_GB2312" w:hAnsi="宋体" w:eastAsia="仿宋_GB2312"/>
          <w:sz w:val="28"/>
          <w:szCs w:val="28"/>
        </w:rPr>
        <w:tab/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2"/>
        <w:gridCol w:w="720"/>
        <w:gridCol w:w="3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项           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金        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一、业务活动产生的现金流量：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接受捐赠收到的现金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提供服务收到的现金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销售商品收到的现金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政府补助收到的现金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收到的其他与业务活动有关的现金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提供捐赠或者资助支付的现金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支付给员工以及为员工支付的现金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购买商品、接受服务支付的现金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支付的其他与业务活动有关的现金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业务活动产生的现金流量净额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二、投资活动产生的现金流量：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收回投资所收到的现金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取得投资收益所收到的现金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 xml:space="preserve">  处置固定资产和无形资产所收回的现金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27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收到的其他与投资活动有关的现金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 xml:space="preserve">   购建固定资产和无形资产所支付的现金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对外投资所支付的现金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支付的其他与投资活动有关的现金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投资活动产生的现金流量净额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三、筹资活动产生的现金流量：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借款所收到的现金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收到的其他与筹资活动有关的现金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偿还借款所支付的现金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偿付利息所支付的现金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52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支付的其他与筹资活动有关的现金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筹资活动产生的现金流量净额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四、汇率变动对现金的影响额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五、现金及现金等价物净增加额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大标宋简体" w:hAnsi="宋体" w:eastAsia="方正大标宋简体"/>
          <w:bCs/>
          <w:sz w:val="44"/>
          <w:szCs w:val="44"/>
        </w:rPr>
      </w:pPr>
    </w:p>
    <w:p>
      <w:pPr>
        <w:jc w:val="center"/>
        <w:rPr>
          <w:rFonts w:ascii="方正大标宋简体" w:hAnsi="宋体" w:eastAsia="方正大标宋简体"/>
          <w:bCs/>
          <w:sz w:val="44"/>
          <w:szCs w:val="4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大标宋简体" w:hAnsi="宋体" w:eastAsia="方正大标宋简体"/>
          <w:bCs/>
          <w:sz w:val="44"/>
          <w:szCs w:val="44"/>
        </w:rPr>
        <w:t>九、年度工作总结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3" w:hRule="atLeast"/>
        </w:trPr>
        <w:tc>
          <w:tcPr>
            <w:tcW w:w="93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bCs/>
          <w:sz w:val="48"/>
        </w:rPr>
      </w:pPr>
    </w:p>
    <w:tbl>
      <w:tblPr>
        <w:tblStyle w:val="5"/>
        <w:tblpPr w:leftFromText="180" w:rightFromText="180" w:horzAnchor="margin" w:tblpY="78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7" w:hRule="atLeast"/>
        </w:trPr>
        <w:tc>
          <w:tcPr>
            <w:tcW w:w="8522" w:type="dxa"/>
          </w:tcPr>
          <w:p>
            <w:pPr>
              <w:ind w:left="5250"/>
              <w:rPr>
                <w:rFonts w:ascii="宋体" w:hAnsi="宋体"/>
                <w:b/>
                <w:bCs/>
                <w:sz w:val="48"/>
              </w:rPr>
            </w:pPr>
          </w:p>
        </w:tc>
      </w:tr>
    </w:tbl>
    <w:p>
      <w:pPr>
        <w:rPr>
          <w:rFonts w:ascii="宋体" w:hAnsi="宋体"/>
          <w:b/>
          <w:bCs/>
          <w:sz w:val="48"/>
        </w:rPr>
      </w:pPr>
    </w:p>
    <w:p>
      <w:pPr>
        <w:spacing w:line="600" w:lineRule="exact"/>
        <w:ind w:firstLine="3080" w:firstLineChars="700"/>
        <w:jc w:val="both"/>
        <w:rPr>
          <w:rFonts w:ascii="方正大标宋简体" w:hAnsi="宋体" w:eastAsia="方正大标宋简体"/>
          <w:bCs/>
          <w:sz w:val="44"/>
          <w:szCs w:val="44"/>
        </w:rPr>
      </w:pPr>
      <w:r>
        <w:rPr>
          <w:rFonts w:hint="eastAsia" w:ascii="方正大标宋简体" w:hAnsi="宋体" w:eastAsia="方正大标宋简体"/>
          <w:bCs/>
          <w:sz w:val="44"/>
          <w:szCs w:val="44"/>
        </w:rPr>
        <w:t>年 检 意 见</w:t>
      </w:r>
    </w:p>
    <w:p>
      <w:pPr>
        <w:jc w:val="center"/>
        <w:rPr>
          <w:rFonts w:ascii="宋体" w:hAnsi="宋体"/>
          <w:sz w:val="18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见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承办人：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负责人：  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900" w:firstLineChars="13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（单位盖章）</w:t>
            </w:r>
          </w:p>
          <w:p>
            <w:pPr>
              <w:spacing w:line="200" w:lineRule="exact"/>
              <w:ind w:firstLine="1500" w:firstLineChars="50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见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承办人：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负责人：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900" w:firstLineChars="3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（单位盖章）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</w:p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9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rPr>
        <w:rStyle w:val="9"/>
      </w:rPr>
    </w:pPr>
  </w:p>
  <w:p>
    <w:pPr>
      <w:pStyle w:val="3"/>
      <w:ind w:right="360" w:firstLine="360"/>
      <w:rPr>
        <w:rStyle w:val="9"/>
      </w:rPr>
    </w:pP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</w:rPr>
                </w:pPr>
                <w:r>
                  <w:rPr>
                    <w:rStyle w:val="9"/>
                  </w:rP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rPr>
                    <w:rStyle w:val="9"/>
                  </w:rPr>
                  <w:fldChar w:fldCharType="separate"/>
                </w:r>
                <w:r>
                  <w:rPr>
                    <w:rStyle w:val="9"/>
                  </w:rPr>
                  <w:t>- 17 -</w:t>
                </w:r>
                <w:r>
                  <w:rPr>
                    <w:rStyle w:val="9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06B57"/>
    <w:multiLevelType w:val="singleLevel"/>
    <w:tmpl w:val="54806B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xNDRlM2U0OWY3NTc4ZDk4Mzg0M2NmNmJlYTIwMjcifQ=="/>
  </w:docVars>
  <w:rsids>
    <w:rsidRoot w:val="00680FBE"/>
    <w:rsid w:val="000C2412"/>
    <w:rsid w:val="000E5CD1"/>
    <w:rsid w:val="0022238F"/>
    <w:rsid w:val="00293286"/>
    <w:rsid w:val="002A2140"/>
    <w:rsid w:val="0035785A"/>
    <w:rsid w:val="00405255"/>
    <w:rsid w:val="00475085"/>
    <w:rsid w:val="004F3DA7"/>
    <w:rsid w:val="004F444D"/>
    <w:rsid w:val="00516A39"/>
    <w:rsid w:val="00534A24"/>
    <w:rsid w:val="0054039B"/>
    <w:rsid w:val="00585C49"/>
    <w:rsid w:val="00597134"/>
    <w:rsid w:val="005C4F37"/>
    <w:rsid w:val="005E3C9F"/>
    <w:rsid w:val="006631D7"/>
    <w:rsid w:val="00680FBE"/>
    <w:rsid w:val="00770EDE"/>
    <w:rsid w:val="007D67EA"/>
    <w:rsid w:val="008F2A42"/>
    <w:rsid w:val="00926EE9"/>
    <w:rsid w:val="00995B78"/>
    <w:rsid w:val="009B04CB"/>
    <w:rsid w:val="009D33AD"/>
    <w:rsid w:val="009D6E78"/>
    <w:rsid w:val="00A121C9"/>
    <w:rsid w:val="00A256FB"/>
    <w:rsid w:val="00AA472F"/>
    <w:rsid w:val="00AE5204"/>
    <w:rsid w:val="00B72701"/>
    <w:rsid w:val="00BB5CC7"/>
    <w:rsid w:val="00D64FE9"/>
    <w:rsid w:val="00DD280A"/>
    <w:rsid w:val="00DF020B"/>
    <w:rsid w:val="00E24038"/>
    <w:rsid w:val="00F138A6"/>
    <w:rsid w:val="00F462CD"/>
    <w:rsid w:val="00F47A30"/>
    <w:rsid w:val="00F72D60"/>
    <w:rsid w:val="0657452B"/>
    <w:rsid w:val="1222070C"/>
    <w:rsid w:val="169A7CB2"/>
    <w:rsid w:val="23ED068A"/>
    <w:rsid w:val="2C61702F"/>
    <w:rsid w:val="2D395E54"/>
    <w:rsid w:val="3DE75765"/>
    <w:rsid w:val="537C6CE9"/>
    <w:rsid w:val="6CDB2928"/>
    <w:rsid w:val="6F1C2DBE"/>
    <w:rsid w:val="6F1C49F4"/>
    <w:rsid w:val="76A814D6"/>
    <w:rsid w:val="FC798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2500" w:leftChars="2500"/>
    </w:pPr>
    <w:rPr>
      <w:rFonts w:ascii="Times New Roman" w:hAnsi="Times New Roman" w:eastAsia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日期 Char"/>
    <w:basedOn w:val="7"/>
    <w:link w:val="2"/>
    <w:qFormat/>
    <w:locked/>
    <w:uiPriority w:val="0"/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2050" textRotate="1"/>
    <customShpInfo spid="_x0000_s2051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</Company>
  <Pages>14</Pages>
  <Words>1885</Words>
  <Characters>1975</Characters>
  <Lines>46</Lines>
  <Paragraphs>13</Paragraphs>
  <TotalTime>0</TotalTime>
  <ScaleCrop>false</ScaleCrop>
  <LinksUpToDate>false</LinksUpToDate>
  <CharactersWithSpaces>2502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2018-03-19T09:51:00Z</dcterms:created>
  <dc:creator>Administrator</dc:creator>
  <cp:lastModifiedBy>admin123</cp:lastModifiedBy>
  <cp:lastPrinted>2020-03-20T15:55:00Z</cp:lastPrinted>
  <dcterms:modified xsi:type="dcterms:W3CDTF">2024-04-19T18:21:41Z</dcterms:modified>
  <dc:title>关于开展全市性民办非企业单位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2D897A22168F4048B74EC60A38560373</vt:lpwstr>
  </property>
</Properties>
</file>